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1AD03" w14:textId="77777777" w:rsidR="000A1CC2" w:rsidRPr="00795FE4" w:rsidRDefault="000A1CC2" w:rsidP="000A1C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795FE4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572408D6" wp14:editId="1C73E903">
            <wp:extent cx="2677026" cy="571500"/>
            <wp:effectExtent l="0" t="0" r="9525" b="0"/>
            <wp:docPr id="575961118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5961118" name="Paveikslėlis 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3089" cy="5727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B74434" w14:textId="77777777" w:rsidR="000A1CC2" w:rsidRPr="00795FE4" w:rsidRDefault="000A1CC2" w:rsidP="000A1C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795FE4">
        <w:rPr>
          <w:rFonts w:ascii="Times New Roman" w:hAnsi="Times New Roman" w:cs="Times New Roman"/>
          <w:b/>
          <w:bCs/>
          <w:sz w:val="24"/>
          <w:szCs w:val="24"/>
          <w:lang w:val="lt-LT"/>
        </w:rPr>
        <w:t>PROJEKTO „JONAVOS SVEIKATOS CENTRO SUDĖTYJE TEIKIAMŲ SVEIKATOS PRIEŽIŪROS PASLAUGŲ INFRASTRUKTŪROS MODERNIZAVIMAS “</w:t>
      </w:r>
    </w:p>
    <w:p w14:paraId="60C038F5" w14:textId="77777777" w:rsidR="000A1CC2" w:rsidRPr="00795FE4" w:rsidRDefault="000A1CC2" w:rsidP="000A1C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795FE4">
        <w:rPr>
          <w:rFonts w:ascii="Times New Roman" w:hAnsi="Times New Roman" w:cs="Times New Roman"/>
          <w:b/>
          <w:bCs/>
          <w:sz w:val="24"/>
          <w:szCs w:val="24"/>
          <w:lang w:val="lt-LT"/>
        </w:rPr>
        <w:t>NR. 09-022-P-0013</w:t>
      </w:r>
    </w:p>
    <w:p w14:paraId="49560670" w14:textId="77777777" w:rsidR="000A1CC2" w:rsidRPr="00795FE4" w:rsidRDefault="000A1CC2" w:rsidP="000A1C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795FE4">
        <w:rPr>
          <w:rFonts w:ascii="Times New Roman" w:hAnsi="Times New Roman" w:cs="Times New Roman"/>
          <w:b/>
          <w:bCs/>
          <w:sz w:val="24"/>
          <w:szCs w:val="24"/>
          <w:lang w:val="lt-LT"/>
        </w:rPr>
        <w:t>TECHNINĖS SPECIFIKACIJOS</w:t>
      </w:r>
    </w:p>
    <w:p w14:paraId="0441E510" w14:textId="3E268FA8" w:rsidR="000A1CC2" w:rsidRDefault="000A1CC2" w:rsidP="000A1C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795FE4">
        <w:rPr>
          <w:rFonts w:ascii="Times New Roman" w:hAnsi="Times New Roman" w:cs="Times New Roman"/>
          <w:b/>
          <w:bCs/>
          <w:sz w:val="24"/>
          <w:szCs w:val="24"/>
          <w:lang w:val="lt-LT"/>
        </w:rPr>
        <w:t>I pirkimo objekto dalis</w:t>
      </w:r>
    </w:p>
    <w:p w14:paraId="6EFD3947" w14:textId="77777777" w:rsidR="000A1CC2" w:rsidRPr="008E14B2" w:rsidRDefault="000A1CC2" w:rsidP="000A1C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  <w:lang w:val="lt-LT"/>
        </w:rPr>
      </w:pPr>
      <w:r w:rsidRPr="008E14B2">
        <w:rPr>
          <w:rFonts w:ascii="Times New Roman" w:hAnsi="Times New Roman" w:cs="Times New Roman"/>
          <w:sz w:val="24"/>
          <w:szCs w:val="24"/>
          <w:u w:val="single"/>
          <w:lang w:val="lt-LT"/>
        </w:rPr>
        <w:t xml:space="preserve">Tiekėjo pareiga yra įrodyti siūlomų medžiagų ar standartų lygiavertiškumą (jei siūlomas lygiavertis sprendimas tam, ką nurodė perkančioji organizacija). Lygiavertiškumą įrodantys dokumentai turi būti pateikti kartu su pasiūlymu. </w:t>
      </w:r>
    </w:p>
    <w:p w14:paraId="038B47EA" w14:textId="5998B35C" w:rsidR="000A1CC2" w:rsidRPr="008E14B2" w:rsidRDefault="000A1CC2" w:rsidP="000A1CC2">
      <w:pPr>
        <w:numPr>
          <w:ilvl w:val="0"/>
          <w:numId w:val="4"/>
        </w:numPr>
        <w:tabs>
          <w:tab w:val="left" w:pos="142"/>
        </w:tabs>
        <w:suppressAutoHyphens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lt-LT"/>
        </w:rPr>
      </w:pPr>
      <w:r w:rsidRPr="008E14B2">
        <w:rPr>
          <w:rFonts w:ascii="Times New Roman" w:hAnsi="Times New Roman" w:cs="Times New Roman"/>
          <w:sz w:val="24"/>
          <w:szCs w:val="24"/>
          <w:lang w:val="lt-LT"/>
        </w:rPr>
        <w:t>Visos prekės turi būti naujos. Kartu su Preke Tiekėjas Pirkėjui  pateikia prekės priežiūros ir naudojimosi instrukcijas lietuvių kalba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bei p</w:t>
      </w:r>
      <w:r w:rsidRPr="00CC1BAA">
        <w:rPr>
          <w:rFonts w:ascii="Times New Roman" w:hAnsi="Times New Roman" w:cs="Times New Roman"/>
          <w:sz w:val="24"/>
          <w:szCs w:val="24"/>
          <w:lang w:val="lt-LT"/>
        </w:rPr>
        <w:t>rekės žymėjimą CE ženklu liudijan</w:t>
      </w:r>
      <w:r>
        <w:rPr>
          <w:rFonts w:ascii="Times New Roman" w:hAnsi="Times New Roman" w:cs="Times New Roman"/>
          <w:sz w:val="24"/>
          <w:szCs w:val="24"/>
          <w:lang w:val="lt-LT"/>
        </w:rPr>
        <w:t>čius</w:t>
      </w:r>
      <w:r w:rsidRPr="00CC1BAA">
        <w:rPr>
          <w:rFonts w:ascii="Times New Roman" w:hAnsi="Times New Roman" w:cs="Times New Roman"/>
          <w:sz w:val="24"/>
          <w:szCs w:val="24"/>
          <w:lang w:val="lt-LT"/>
        </w:rPr>
        <w:t xml:space="preserve"> dokument</w:t>
      </w:r>
      <w:r>
        <w:rPr>
          <w:rFonts w:ascii="Times New Roman" w:hAnsi="Times New Roman" w:cs="Times New Roman"/>
          <w:sz w:val="24"/>
          <w:szCs w:val="24"/>
          <w:lang w:val="lt-LT"/>
        </w:rPr>
        <w:t>us</w:t>
      </w:r>
      <w:r w:rsidR="00D03111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11529DDF" w14:textId="77777777" w:rsidR="000A1CC2" w:rsidRPr="008E14B2" w:rsidRDefault="000A1CC2" w:rsidP="000A1CC2">
      <w:pPr>
        <w:numPr>
          <w:ilvl w:val="0"/>
          <w:numId w:val="4"/>
        </w:num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8E14B2">
        <w:rPr>
          <w:rFonts w:ascii="Times New Roman" w:hAnsi="Times New Roman" w:cs="Times New Roman"/>
          <w:sz w:val="24"/>
          <w:szCs w:val="24"/>
          <w:lang w:val="lt-LT"/>
        </w:rPr>
        <w:t>Prekėms suteikiama privaloma 24 mėnesių garantija.</w:t>
      </w:r>
    </w:p>
    <w:p w14:paraId="297F40E4" w14:textId="77777777" w:rsidR="000A1CC2" w:rsidRPr="008E14B2" w:rsidRDefault="000A1CC2" w:rsidP="000A1CC2">
      <w:pPr>
        <w:numPr>
          <w:ilvl w:val="0"/>
          <w:numId w:val="4"/>
        </w:numPr>
        <w:suppressAutoHyphens/>
        <w:spacing w:after="0" w:line="240" w:lineRule="auto"/>
        <w:ind w:firstLine="567"/>
        <w:contextualSpacing/>
        <w:jc w:val="both"/>
        <w:rPr>
          <w:rFonts w:ascii="Times New Roman" w:eastAsia="Arial" w:hAnsi="Times New Roman" w:cs="Times New Roman"/>
          <w:color w:val="000000"/>
          <w:sz w:val="24"/>
          <w:szCs w:val="24"/>
          <w:u w:val="single"/>
          <w:lang w:val="lt-LT"/>
        </w:rPr>
      </w:pPr>
      <w:r w:rsidRPr="008E14B2">
        <w:rPr>
          <w:rFonts w:ascii="Times New Roman" w:hAnsi="Times New Roman" w:cs="Times New Roman"/>
          <w:sz w:val="24"/>
          <w:szCs w:val="24"/>
          <w:lang w:val="lt-LT"/>
        </w:rPr>
        <w:t xml:space="preserve">Visos Prekės turės būti pristatytos adresu: </w:t>
      </w:r>
      <w:r w:rsidRPr="008E14B2">
        <w:rPr>
          <w:rFonts w:ascii="Times New Roman" w:hAnsi="Times New Roman" w:cs="Times New Roman"/>
          <w:i/>
          <w:iCs/>
          <w:sz w:val="24"/>
          <w:szCs w:val="24"/>
          <w:lang w:val="lt-LT"/>
        </w:rPr>
        <w:t>Jonavos Pirminės Sveikatos Priežiūros Centras</w:t>
      </w:r>
      <w:r w:rsidRPr="008E14B2">
        <w:rPr>
          <w:rFonts w:ascii="Times New Roman" w:hAnsi="Times New Roman" w:cs="Times New Roman"/>
          <w:sz w:val="24"/>
          <w:szCs w:val="24"/>
          <w:lang w:val="lt-LT"/>
        </w:rPr>
        <w:t xml:space="preserve">, Žeimių g. 19, Jonava. </w:t>
      </w:r>
    </w:p>
    <w:p w14:paraId="11E92C3E" w14:textId="77777777" w:rsidR="000A1CC2" w:rsidRPr="008E14B2" w:rsidRDefault="000A1CC2" w:rsidP="000A1CC2">
      <w:pPr>
        <w:numPr>
          <w:ilvl w:val="0"/>
          <w:numId w:val="4"/>
        </w:numPr>
        <w:suppressAutoHyphens/>
        <w:spacing w:after="0" w:line="240" w:lineRule="auto"/>
        <w:ind w:firstLine="567"/>
        <w:contextualSpacing/>
        <w:jc w:val="both"/>
        <w:rPr>
          <w:rFonts w:ascii="Times New Roman" w:eastAsia="Arial" w:hAnsi="Times New Roman" w:cs="Times New Roman"/>
          <w:color w:val="000000"/>
          <w:sz w:val="24"/>
          <w:szCs w:val="24"/>
          <w:u w:val="single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Gulto spalva  turi būti derinama su Užsakovu.</w:t>
      </w:r>
    </w:p>
    <w:p w14:paraId="39530FF4" w14:textId="77777777" w:rsidR="000A1CC2" w:rsidRPr="008E14B2" w:rsidRDefault="000A1CC2" w:rsidP="000A1CC2">
      <w:pPr>
        <w:numPr>
          <w:ilvl w:val="0"/>
          <w:numId w:val="4"/>
        </w:num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  <w:lang w:val="lt-LT"/>
        </w:rPr>
      </w:pPr>
      <w:r w:rsidRPr="008E14B2">
        <w:rPr>
          <w:rFonts w:ascii="Times New Roman" w:hAnsi="Times New Roman" w:cs="Times New Roman"/>
          <w:sz w:val="24"/>
          <w:szCs w:val="24"/>
          <w:lang w:val="lt-LT"/>
        </w:rPr>
        <w:t xml:space="preserve">Tiekėjas, pildydamas techninę specifikaciją privalo nurodyti </w:t>
      </w:r>
      <w:r w:rsidRPr="008E14B2">
        <w:rPr>
          <w:rFonts w:ascii="Times New Roman" w:hAnsi="Times New Roman" w:cs="Times New Roman"/>
          <w:b/>
          <w:bCs/>
          <w:sz w:val="24"/>
          <w:szCs w:val="24"/>
          <w:lang w:val="lt-LT"/>
        </w:rPr>
        <w:t>tikslius siūlomų prekių parametrus</w:t>
      </w:r>
      <w:r w:rsidRPr="008E14B2">
        <w:rPr>
          <w:rFonts w:ascii="Times New Roman" w:hAnsi="Times New Roman" w:cs="Times New Roman"/>
          <w:sz w:val="24"/>
          <w:szCs w:val="24"/>
          <w:lang w:val="lt-LT"/>
        </w:rPr>
        <w:t xml:space="preserve">, </w:t>
      </w:r>
      <w:r w:rsidRPr="008E14B2">
        <w:rPr>
          <w:rFonts w:ascii="Times New Roman" w:hAnsi="Times New Roman" w:cs="Times New Roman"/>
          <w:b/>
          <w:bCs/>
          <w:sz w:val="24"/>
          <w:szCs w:val="24"/>
          <w:lang w:val="lt-LT"/>
        </w:rPr>
        <w:t>matmenis, medžiagas, aprašymus ir t.t.,</w:t>
      </w:r>
      <w:r w:rsidRPr="008E14B2">
        <w:rPr>
          <w:rFonts w:ascii="Times New Roman" w:hAnsi="Times New Roman" w:cs="Times New Roman"/>
          <w:sz w:val="24"/>
          <w:szCs w:val="24"/>
          <w:lang w:val="lt-LT"/>
        </w:rPr>
        <w:t xml:space="preserve">  kad perkančioji organizacija galėtų įsitikinti, jog tiekėjo siūlomos prekės atitinka </w:t>
      </w:r>
      <w:r w:rsidRPr="008E14B2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visus </w:t>
      </w:r>
      <w:r w:rsidRPr="008E14B2">
        <w:rPr>
          <w:rFonts w:ascii="Times New Roman" w:hAnsi="Times New Roman" w:cs="Times New Roman"/>
          <w:sz w:val="24"/>
          <w:szCs w:val="24"/>
          <w:lang w:val="lt-LT"/>
        </w:rPr>
        <w:t xml:space="preserve">prekėms keliamus reikalavimus. Pildant techninę specifikaciją </w:t>
      </w:r>
      <w:r w:rsidRPr="008E14B2">
        <w:rPr>
          <w:rFonts w:ascii="Times New Roman" w:hAnsi="Times New Roman" w:cs="Times New Roman"/>
          <w:sz w:val="24"/>
          <w:szCs w:val="24"/>
          <w:u w:val="single"/>
          <w:lang w:val="lt-LT"/>
        </w:rPr>
        <w:t>būtina nurodyti atitikimą būtiniems reikalavimams: tikslūs duomenys, kiekiai ir t.t. su nuoroda į pridėtą katalogą, techninius duomenų lapus, kitus lygiaverčius gamintojų dokumentus, įrodančius siūlomos prekės atitikimą techninės specifikacijos reikalavimams.</w:t>
      </w:r>
    </w:p>
    <w:p w14:paraId="71094F12" w14:textId="6861FBAB" w:rsidR="00724EAE" w:rsidRPr="008E14B2" w:rsidRDefault="00724EAE" w:rsidP="000A1CC2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lt-LT"/>
        </w:rPr>
      </w:pPr>
    </w:p>
    <w:tbl>
      <w:tblPr>
        <w:tblStyle w:val="Lentelstinklelis"/>
        <w:tblW w:w="0" w:type="auto"/>
        <w:tblLayout w:type="fixed"/>
        <w:tblLook w:val="04A0" w:firstRow="1" w:lastRow="0" w:firstColumn="1" w:lastColumn="0" w:noHBand="0" w:noVBand="1"/>
      </w:tblPr>
      <w:tblGrid>
        <w:gridCol w:w="1555"/>
        <w:gridCol w:w="3543"/>
        <w:gridCol w:w="2268"/>
        <w:gridCol w:w="2127"/>
      </w:tblGrid>
      <w:tr w:rsidR="00724EAE" w14:paraId="6785681A" w14:textId="3DEF9708" w:rsidTr="00724EAE">
        <w:trPr>
          <w:cantSplit/>
        </w:trPr>
        <w:tc>
          <w:tcPr>
            <w:tcW w:w="1555" w:type="dxa"/>
          </w:tcPr>
          <w:p w14:paraId="4440104E" w14:textId="15EAF5D4" w:rsidR="00724EAE" w:rsidRPr="00727A26" w:rsidRDefault="00724EAE" w:rsidP="000A1C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727A2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Įranga</w:t>
            </w:r>
          </w:p>
        </w:tc>
        <w:tc>
          <w:tcPr>
            <w:tcW w:w="3543" w:type="dxa"/>
          </w:tcPr>
          <w:p w14:paraId="68BE68A2" w14:textId="7C8A866E" w:rsidR="00724EAE" w:rsidRDefault="00724EAE" w:rsidP="000A1C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Reikalaujamos parametrų reikšmės</w:t>
            </w:r>
          </w:p>
        </w:tc>
        <w:tc>
          <w:tcPr>
            <w:tcW w:w="2268" w:type="dxa"/>
          </w:tcPr>
          <w:p w14:paraId="539E6391" w14:textId="30F945CD" w:rsidR="00724EAE" w:rsidRPr="00795FE4" w:rsidRDefault="00724EAE" w:rsidP="000A1C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724E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Atitikimas keliamiems parametrams ir parametrų reikšmėms (tikslias parametrų reikšmes įrašo tiekėjas)</w:t>
            </w:r>
          </w:p>
        </w:tc>
        <w:tc>
          <w:tcPr>
            <w:tcW w:w="2127" w:type="dxa"/>
          </w:tcPr>
          <w:p w14:paraId="2B81D7B6" w14:textId="65F7A8DB" w:rsidR="00724EAE" w:rsidRPr="00795FE4" w:rsidRDefault="00724EAE" w:rsidP="000A1C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724E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Nuoroda į gamintojo internetinį puslapį,  pridedamą gamintojo dokumentą ir pan. (nurodant informacijos vietą tinklapyje, dokumento puslapį, numerį ir pan.)</w:t>
            </w:r>
          </w:p>
        </w:tc>
      </w:tr>
      <w:tr w:rsidR="0007781C" w:rsidRPr="00EC79C6" w14:paraId="4CFA3661" w14:textId="77777777" w:rsidTr="00724EAE">
        <w:trPr>
          <w:cantSplit/>
        </w:trPr>
        <w:tc>
          <w:tcPr>
            <w:tcW w:w="1555" w:type="dxa"/>
            <w:vMerge w:val="restart"/>
          </w:tcPr>
          <w:p w14:paraId="5F830E36" w14:textId="77777777" w:rsidR="0007781C" w:rsidRDefault="0007781C" w:rsidP="000A1CC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Diagnostikos/</w:t>
            </w:r>
          </w:p>
          <w:p w14:paraId="41C51E4F" w14:textId="77777777" w:rsidR="0007781C" w:rsidRDefault="0007781C" w:rsidP="000A1CC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terapijos/</w:t>
            </w:r>
          </w:p>
          <w:p w14:paraId="2CECF265" w14:textId="42289DBB" w:rsidR="0007781C" w:rsidRDefault="0007781C" w:rsidP="000A1CC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gultas (1 vnt)</w:t>
            </w:r>
          </w:p>
        </w:tc>
        <w:tc>
          <w:tcPr>
            <w:tcW w:w="3543" w:type="dxa"/>
          </w:tcPr>
          <w:p w14:paraId="191BCD5C" w14:textId="48CEECBB" w:rsidR="0007781C" w:rsidRPr="00902BC0" w:rsidRDefault="0007781C" w:rsidP="000A1C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Gamintojas</w:t>
            </w:r>
          </w:p>
        </w:tc>
        <w:tc>
          <w:tcPr>
            <w:tcW w:w="2268" w:type="dxa"/>
          </w:tcPr>
          <w:p w14:paraId="5AA1F808" w14:textId="77777777" w:rsidR="0007781C" w:rsidRPr="00902BC0" w:rsidRDefault="0007781C" w:rsidP="000A1C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27" w:type="dxa"/>
          </w:tcPr>
          <w:p w14:paraId="12B5368B" w14:textId="77777777" w:rsidR="0007781C" w:rsidRPr="00902BC0" w:rsidRDefault="0007781C" w:rsidP="000A1C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7781C" w:rsidRPr="00EC79C6" w14:paraId="66D346B3" w14:textId="77777777" w:rsidTr="00724EAE">
        <w:trPr>
          <w:cantSplit/>
        </w:trPr>
        <w:tc>
          <w:tcPr>
            <w:tcW w:w="1555" w:type="dxa"/>
            <w:vMerge/>
          </w:tcPr>
          <w:p w14:paraId="6E9B33EB" w14:textId="42A8C464" w:rsidR="0007781C" w:rsidRDefault="0007781C" w:rsidP="000A1CC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543" w:type="dxa"/>
          </w:tcPr>
          <w:p w14:paraId="53239EE1" w14:textId="4824876A" w:rsidR="0007781C" w:rsidRPr="00902BC0" w:rsidRDefault="0007781C" w:rsidP="000A1C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Modelis</w:t>
            </w:r>
          </w:p>
        </w:tc>
        <w:tc>
          <w:tcPr>
            <w:tcW w:w="2268" w:type="dxa"/>
          </w:tcPr>
          <w:p w14:paraId="1892F5C8" w14:textId="77777777" w:rsidR="0007781C" w:rsidRPr="00902BC0" w:rsidRDefault="0007781C" w:rsidP="000A1C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27" w:type="dxa"/>
          </w:tcPr>
          <w:p w14:paraId="58EBBD8A" w14:textId="77777777" w:rsidR="0007781C" w:rsidRPr="00902BC0" w:rsidRDefault="0007781C" w:rsidP="000A1C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7781C" w:rsidRPr="00E51422" w14:paraId="7E5F6B93" w14:textId="2F3D37BC" w:rsidTr="00724EAE">
        <w:trPr>
          <w:cantSplit/>
        </w:trPr>
        <w:tc>
          <w:tcPr>
            <w:tcW w:w="1555" w:type="dxa"/>
            <w:vMerge/>
          </w:tcPr>
          <w:p w14:paraId="1070F1FD" w14:textId="32C3602B" w:rsidR="0007781C" w:rsidRPr="00727A26" w:rsidRDefault="0007781C" w:rsidP="000A1CC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543" w:type="dxa"/>
          </w:tcPr>
          <w:p w14:paraId="580032A0" w14:textId="5E0F1677" w:rsidR="0007781C" w:rsidRPr="00795FE4" w:rsidRDefault="0007781C" w:rsidP="000A1C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Gultas pagamintas iš plieninių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(arba lygiavertės medžiagos)</w:t>
            </w: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profilių </w:t>
            </w:r>
            <w:r w:rsidRPr="00724EA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ir vamzdžių, nudažytas</w:t>
            </w:r>
            <w:r w:rsidRPr="00724EAE" w:rsidDel="002F1E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724EA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milteliniu būdu, atsparus UV spinduliuotei, mechaniniams </w:t>
            </w: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pažeidimams bei dezinfekavimo ir plovimo priemonėms.</w:t>
            </w:r>
          </w:p>
        </w:tc>
        <w:tc>
          <w:tcPr>
            <w:tcW w:w="2268" w:type="dxa"/>
          </w:tcPr>
          <w:p w14:paraId="0B3522F9" w14:textId="77777777" w:rsidR="0007781C" w:rsidRPr="00902BC0" w:rsidRDefault="0007781C" w:rsidP="000A1C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27" w:type="dxa"/>
          </w:tcPr>
          <w:p w14:paraId="5A90003C" w14:textId="77777777" w:rsidR="0007781C" w:rsidRPr="00902BC0" w:rsidRDefault="0007781C" w:rsidP="000A1C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7781C" w:rsidRPr="00E51422" w14:paraId="53954198" w14:textId="6165EEF0" w:rsidTr="00724EAE">
        <w:trPr>
          <w:cantSplit/>
        </w:trPr>
        <w:tc>
          <w:tcPr>
            <w:tcW w:w="1555" w:type="dxa"/>
            <w:vMerge/>
          </w:tcPr>
          <w:p w14:paraId="29FA682C" w14:textId="77777777" w:rsidR="0007781C" w:rsidRPr="00727A26" w:rsidRDefault="0007781C" w:rsidP="000A1C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543" w:type="dxa"/>
            <w:vAlign w:val="center"/>
          </w:tcPr>
          <w:p w14:paraId="067B248C" w14:textId="02DBFB81" w:rsidR="0007781C" w:rsidRPr="00795FE4" w:rsidRDefault="0007781C" w:rsidP="000A1C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Gulto viršus aptrauktas dirbtine oda</w:t>
            </w:r>
          </w:p>
        </w:tc>
        <w:tc>
          <w:tcPr>
            <w:tcW w:w="2268" w:type="dxa"/>
          </w:tcPr>
          <w:p w14:paraId="50FDC4B3" w14:textId="77777777" w:rsidR="0007781C" w:rsidRPr="00902BC0" w:rsidRDefault="0007781C" w:rsidP="000A1C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27" w:type="dxa"/>
          </w:tcPr>
          <w:p w14:paraId="1E8C51AB" w14:textId="77777777" w:rsidR="0007781C" w:rsidRPr="00902BC0" w:rsidRDefault="0007781C" w:rsidP="000A1C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7781C" w:rsidRPr="00E51422" w14:paraId="60ED6E51" w14:textId="39819388" w:rsidTr="00724EAE">
        <w:trPr>
          <w:cantSplit/>
          <w:trHeight w:val="511"/>
        </w:trPr>
        <w:tc>
          <w:tcPr>
            <w:tcW w:w="1555" w:type="dxa"/>
            <w:vMerge/>
          </w:tcPr>
          <w:p w14:paraId="333A8D96" w14:textId="77777777" w:rsidR="0007781C" w:rsidRPr="00727A26" w:rsidRDefault="0007781C" w:rsidP="000A1C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543" w:type="dxa"/>
            <w:vAlign w:val="center"/>
          </w:tcPr>
          <w:p w14:paraId="685693B3" w14:textId="06AE7336" w:rsidR="0007781C" w:rsidRPr="00795FE4" w:rsidRDefault="0007781C" w:rsidP="000A1C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Gultas - 2 dalių. Galvos dalis kilnojasi.</w:t>
            </w:r>
          </w:p>
        </w:tc>
        <w:tc>
          <w:tcPr>
            <w:tcW w:w="2268" w:type="dxa"/>
          </w:tcPr>
          <w:p w14:paraId="66A5D732" w14:textId="77777777" w:rsidR="0007781C" w:rsidRPr="00902BC0" w:rsidRDefault="0007781C" w:rsidP="000A1C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27" w:type="dxa"/>
          </w:tcPr>
          <w:p w14:paraId="3B0592D0" w14:textId="77777777" w:rsidR="0007781C" w:rsidRPr="00902BC0" w:rsidRDefault="0007781C" w:rsidP="000A1C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7781C" w:rsidRPr="00E51422" w14:paraId="07299C45" w14:textId="5FDDF733" w:rsidTr="00724EAE">
        <w:trPr>
          <w:cantSplit/>
        </w:trPr>
        <w:tc>
          <w:tcPr>
            <w:tcW w:w="1555" w:type="dxa"/>
            <w:vMerge/>
          </w:tcPr>
          <w:p w14:paraId="1D7B2D7B" w14:textId="77777777" w:rsidR="0007781C" w:rsidRPr="00727A26" w:rsidRDefault="0007781C" w:rsidP="000A1C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543" w:type="dxa"/>
            <w:vAlign w:val="center"/>
          </w:tcPr>
          <w:p w14:paraId="198C91A4" w14:textId="668DDBD5" w:rsidR="0007781C" w:rsidRPr="00795FE4" w:rsidRDefault="0007781C" w:rsidP="000A1C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Gulto </w:t>
            </w:r>
            <w:r w:rsidRPr="00940D0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aukštis reguliuojamas elektros varikliu</w:t>
            </w:r>
          </w:p>
        </w:tc>
        <w:tc>
          <w:tcPr>
            <w:tcW w:w="2268" w:type="dxa"/>
          </w:tcPr>
          <w:p w14:paraId="6C3A47F1" w14:textId="77777777" w:rsidR="0007781C" w:rsidRPr="00902BC0" w:rsidRDefault="0007781C" w:rsidP="000A1C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27" w:type="dxa"/>
          </w:tcPr>
          <w:p w14:paraId="61613DDC" w14:textId="77777777" w:rsidR="0007781C" w:rsidRPr="00902BC0" w:rsidRDefault="0007781C" w:rsidP="000A1C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7781C" w:rsidRPr="00E51422" w14:paraId="4737BDD7" w14:textId="6A8F150F" w:rsidTr="00724EAE">
        <w:trPr>
          <w:cantSplit/>
        </w:trPr>
        <w:tc>
          <w:tcPr>
            <w:tcW w:w="1555" w:type="dxa"/>
            <w:vMerge/>
          </w:tcPr>
          <w:p w14:paraId="17A735C1" w14:textId="77777777" w:rsidR="0007781C" w:rsidRPr="00727A26" w:rsidRDefault="0007781C" w:rsidP="000A1C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543" w:type="dxa"/>
            <w:vAlign w:val="center"/>
          </w:tcPr>
          <w:p w14:paraId="04C5E3BD" w14:textId="6D4A85F1" w:rsidR="0007781C" w:rsidRPr="00795FE4" w:rsidRDefault="0007781C" w:rsidP="000A1C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Gultas valdomas </w:t>
            </w:r>
            <w:r w:rsidRPr="00902BC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laidiniu</w:t>
            </w: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pulteliu arba nuotolinio valdymo pulteliu. </w:t>
            </w:r>
          </w:p>
        </w:tc>
        <w:tc>
          <w:tcPr>
            <w:tcW w:w="2268" w:type="dxa"/>
          </w:tcPr>
          <w:p w14:paraId="3B09D000" w14:textId="77777777" w:rsidR="0007781C" w:rsidRPr="00902BC0" w:rsidRDefault="0007781C" w:rsidP="000A1C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27" w:type="dxa"/>
          </w:tcPr>
          <w:p w14:paraId="0E27CF1F" w14:textId="77777777" w:rsidR="0007781C" w:rsidRPr="00902BC0" w:rsidRDefault="0007781C" w:rsidP="000A1C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7781C" w:rsidRPr="00E51422" w14:paraId="0A134EFD" w14:textId="2841969B" w:rsidTr="00724EAE">
        <w:trPr>
          <w:cantSplit/>
        </w:trPr>
        <w:tc>
          <w:tcPr>
            <w:tcW w:w="1555" w:type="dxa"/>
            <w:vMerge/>
          </w:tcPr>
          <w:p w14:paraId="486B790B" w14:textId="77777777" w:rsidR="0007781C" w:rsidRPr="00727A26" w:rsidRDefault="0007781C" w:rsidP="000A1C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543" w:type="dxa"/>
            <w:vAlign w:val="center"/>
          </w:tcPr>
          <w:p w14:paraId="5E0F8697" w14:textId="6258D23F" w:rsidR="0007781C" w:rsidRPr="00795FE4" w:rsidRDefault="0007781C" w:rsidP="000A1C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Gulto galvos atramos segmento pasvirimo </w:t>
            </w:r>
            <w:r w:rsidRPr="00940D0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kampas reguliuojamas naudojant elektrinę arba mechaninę pavarą</w:t>
            </w:r>
          </w:p>
        </w:tc>
        <w:tc>
          <w:tcPr>
            <w:tcW w:w="2268" w:type="dxa"/>
          </w:tcPr>
          <w:p w14:paraId="21FE7B83" w14:textId="77777777" w:rsidR="0007781C" w:rsidRPr="00902BC0" w:rsidRDefault="0007781C" w:rsidP="000A1C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27" w:type="dxa"/>
          </w:tcPr>
          <w:p w14:paraId="773B7094" w14:textId="77777777" w:rsidR="0007781C" w:rsidRPr="00902BC0" w:rsidRDefault="0007781C" w:rsidP="000A1C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7781C" w:rsidRPr="00E51422" w14:paraId="33B2AEC3" w14:textId="3E5AC76A" w:rsidTr="00724EAE">
        <w:trPr>
          <w:cantSplit/>
          <w:trHeight w:val="562"/>
        </w:trPr>
        <w:tc>
          <w:tcPr>
            <w:tcW w:w="1555" w:type="dxa"/>
            <w:vMerge/>
          </w:tcPr>
          <w:p w14:paraId="4C1B30CE" w14:textId="77777777" w:rsidR="0007781C" w:rsidRPr="00727A26" w:rsidRDefault="0007781C" w:rsidP="000A1C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543" w:type="dxa"/>
            <w:vAlign w:val="center"/>
          </w:tcPr>
          <w:p w14:paraId="4A2C1CFC" w14:textId="7E13AC9F" w:rsidR="0007781C" w:rsidRPr="00795FE4" w:rsidRDefault="0007781C" w:rsidP="000A1C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Gulto atramos </w:t>
            </w:r>
            <w:r w:rsidRPr="00940D0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segmente  turi būti anga veidui su įdedamu kištuku. </w:t>
            </w:r>
          </w:p>
        </w:tc>
        <w:tc>
          <w:tcPr>
            <w:tcW w:w="2268" w:type="dxa"/>
          </w:tcPr>
          <w:p w14:paraId="18F00A04" w14:textId="77777777" w:rsidR="0007781C" w:rsidRPr="00902BC0" w:rsidRDefault="0007781C" w:rsidP="000A1C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27" w:type="dxa"/>
          </w:tcPr>
          <w:p w14:paraId="3BA10BD8" w14:textId="77777777" w:rsidR="0007781C" w:rsidRPr="00902BC0" w:rsidRDefault="0007781C" w:rsidP="000A1C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7781C" w:rsidRPr="00E51422" w14:paraId="164CE4DC" w14:textId="4E4DB481" w:rsidTr="00724EAE">
        <w:trPr>
          <w:cantSplit/>
        </w:trPr>
        <w:tc>
          <w:tcPr>
            <w:tcW w:w="1555" w:type="dxa"/>
            <w:vMerge/>
          </w:tcPr>
          <w:p w14:paraId="03F79DC4" w14:textId="77777777" w:rsidR="0007781C" w:rsidRDefault="0007781C" w:rsidP="000A1C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543" w:type="dxa"/>
          </w:tcPr>
          <w:p w14:paraId="4D6C2665" w14:textId="10C3EC69" w:rsidR="0007781C" w:rsidRPr="00940D0A" w:rsidRDefault="0007781C" w:rsidP="000A1C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0A1CC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Gulto bendras ilgis: ne mažiau nei 19</w:t>
            </w:r>
            <w:r w:rsidR="006D77BA" w:rsidRPr="000A1CC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00</w:t>
            </w:r>
            <w:r w:rsidRPr="000A1CC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mm </w:t>
            </w:r>
          </w:p>
        </w:tc>
        <w:tc>
          <w:tcPr>
            <w:tcW w:w="2268" w:type="dxa"/>
          </w:tcPr>
          <w:p w14:paraId="3F6520DE" w14:textId="77777777" w:rsidR="0007781C" w:rsidRPr="00940D0A" w:rsidRDefault="0007781C" w:rsidP="000A1C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27" w:type="dxa"/>
          </w:tcPr>
          <w:p w14:paraId="16129780" w14:textId="77777777" w:rsidR="0007781C" w:rsidRPr="00940D0A" w:rsidRDefault="0007781C" w:rsidP="000A1C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7781C" w:rsidRPr="00947288" w14:paraId="5BDC7253" w14:textId="624ACCC9" w:rsidTr="00724EAE">
        <w:trPr>
          <w:cantSplit/>
        </w:trPr>
        <w:tc>
          <w:tcPr>
            <w:tcW w:w="1555" w:type="dxa"/>
            <w:vMerge/>
          </w:tcPr>
          <w:p w14:paraId="1EF482FF" w14:textId="77777777" w:rsidR="0007781C" w:rsidRDefault="0007781C" w:rsidP="000A1C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543" w:type="dxa"/>
          </w:tcPr>
          <w:p w14:paraId="25523785" w14:textId="50CAD42E" w:rsidR="0007781C" w:rsidRPr="000A1CC2" w:rsidRDefault="0007781C" w:rsidP="000A1C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0A1CC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Gulto plotis</w:t>
            </w:r>
            <w:r w:rsidR="00C13B9B" w:rsidRPr="000A1CC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intervale nuo</w:t>
            </w:r>
            <w:r w:rsidR="00191F23" w:rsidRPr="000A1CC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680</w:t>
            </w:r>
            <w:r w:rsidRPr="000A1CC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mm </w:t>
            </w:r>
            <w:r w:rsidR="00C13B9B" w:rsidRPr="000A1CC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iki </w:t>
            </w:r>
            <w:r w:rsidR="00947288" w:rsidRPr="000A1CC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800</w:t>
            </w:r>
            <w:r w:rsidRPr="000A1CC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mm</w:t>
            </w:r>
          </w:p>
        </w:tc>
        <w:tc>
          <w:tcPr>
            <w:tcW w:w="2268" w:type="dxa"/>
          </w:tcPr>
          <w:p w14:paraId="21801CEA" w14:textId="77777777" w:rsidR="0007781C" w:rsidRPr="00940D0A" w:rsidRDefault="0007781C" w:rsidP="000A1C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27" w:type="dxa"/>
          </w:tcPr>
          <w:p w14:paraId="6A9F1934" w14:textId="77777777" w:rsidR="0007781C" w:rsidRPr="00940D0A" w:rsidRDefault="0007781C" w:rsidP="000A1C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7781C" w:rsidRPr="00152FDA" w14:paraId="733F8714" w14:textId="7496C617" w:rsidTr="00724EAE">
        <w:trPr>
          <w:cantSplit/>
        </w:trPr>
        <w:tc>
          <w:tcPr>
            <w:tcW w:w="1555" w:type="dxa"/>
            <w:vMerge/>
          </w:tcPr>
          <w:p w14:paraId="331ABCAF" w14:textId="77777777" w:rsidR="0007781C" w:rsidRDefault="0007781C" w:rsidP="000A1C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543" w:type="dxa"/>
          </w:tcPr>
          <w:p w14:paraId="23C559F2" w14:textId="0A647C1A" w:rsidR="000A1CC2" w:rsidRPr="00777FB5" w:rsidRDefault="0007781C" w:rsidP="000A1CC2">
            <w:pPr>
              <w:ind w:left="-4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CC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Gulto </w:t>
            </w:r>
            <w:r w:rsidR="00A83D1C" w:rsidRPr="000A1CC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minimalus </w:t>
            </w:r>
            <w:r w:rsidR="00152FDA" w:rsidRPr="000A1CC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aukšti</w:t>
            </w:r>
            <w:r w:rsidR="00A83D1C" w:rsidRPr="000A1CC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</w:t>
            </w:r>
            <w:r w:rsidR="00152FDA" w:rsidRPr="000A1CC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947288" w:rsidRPr="000A1CC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ne </w:t>
            </w:r>
            <w:r w:rsidR="004C135E" w:rsidRPr="000A1CC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daugiau 500 mm</w:t>
            </w:r>
            <w:r w:rsidR="00A83D1C" w:rsidRPr="000A1CC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, gulto maksimalus aukštis </w:t>
            </w:r>
            <w:r w:rsidR="004C135E" w:rsidRPr="000A1CC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 mažiau</w:t>
            </w:r>
            <w:r w:rsidR="00A83D1C" w:rsidRPr="000A1CC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850 mm </w:t>
            </w:r>
          </w:p>
        </w:tc>
        <w:tc>
          <w:tcPr>
            <w:tcW w:w="2268" w:type="dxa"/>
          </w:tcPr>
          <w:p w14:paraId="59B3CCA1" w14:textId="297BB892" w:rsidR="0007781C" w:rsidRDefault="0007781C" w:rsidP="000A1CC2">
            <w:pPr>
              <w:ind w:left="-41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27" w:type="dxa"/>
          </w:tcPr>
          <w:p w14:paraId="573A5744" w14:textId="20CB11EF" w:rsidR="0007781C" w:rsidRDefault="0007781C" w:rsidP="000A1CC2">
            <w:pPr>
              <w:ind w:left="-41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7781C" w:rsidRPr="00E51422" w14:paraId="1F0FCAA9" w14:textId="7432AFBB" w:rsidTr="00724EAE">
        <w:trPr>
          <w:cantSplit/>
        </w:trPr>
        <w:tc>
          <w:tcPr>
            <w:tcW w:w="1555" w:type="dxa"/>
            <w:vMerge/>
          </w:tcPr>
          <w:p w14:paraId="095559BE" w14:textId="77777777" w:rsidR="0007781C" w:rsidRDefault="0007781C" w:rsidP="000A1C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543" w:type="dxa"/>
          </w:tcPr>
          <w:p w14:paraId="2A60840C" w14:textId="277BE73F" w:rsidR="0007781C" w:rsidRDefault="0007781C" w:rsidP="000A1CC2">
            <w:pPr>
              <w:ind w:left="10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Maksimali apkrova</w:t>
            </w:r>
            <w:r w:rsidRPr="00940D0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– ne mažiau 200 kg.</w:t>
            </w:r>
          </w:p>
        </w:tc>
        <w:tc>
          <w:tcPr>
            <w:tcW w:w="2268" w:type="dxa"/>
          </w:tcPr>
          <w:p w14:paraId="57EC3DD6" w14:textId="77777777" w:rsidR="0007781C" w:rsidRPr="00902BC0" w:rsidRDefault="0007781C" w:rsidP="000A1CC2">
            <w:pPr>
              <w:ind w:left="10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27" w:type="dxa"/>
          </w:tcPr>
          <w:p w14:paraId="578C8594" w14:textId="77777777" w:rsidR="0007781C" w:rsidRPr="00902BC0" w:rsidRDefault="0007781C" w:rsidP="000A1CC2">
            <w:pPr>
              <w:ind w:left="10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7781C" w:rsidRPr="00E51422" w14:paraId="670D185C" w14:textId="44ED674A" w:rsidTr="00724EAE">
        <w:trPr>
          <w:cantSplit/>
        </w:trPr>
        <w:tc>
          <w:tcPr>
            <w:tcW w:w="1555" w:type="dxa"/>
            <w:vMerge/>
          </w:tcPr>
          <w:p w14:paraId="672E09DE" w14:textId="77777777" w:rsidR="0007781C" w:rsidRDefault="0007781C" w:rsidP="000A1C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3543" w:type="dxa"/>
          </w:tcPr>
          <w:p w14:paraId="6C3D705F" w14:textId="4223B03C" w:rsidR="0007781C" w:rsidRDefault="0007781C" w:rsidP="000A1CC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Gult</w:t>
            </w:r>
            <w:r w:rsidR="00225A6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as turi pakeliamų ratukų sistemą arba </w:t>
            </w:r>
            <w:r w:rsidR="007023B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ratukus su individualiais stabdžiais ant</w:t>
            </w:r>
            <w:r w:rsidRPr="00940D0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ratų</w:t>
            </w:r>
            <w:r w:rsidR="007023B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. </w:t>
            </w:r>
          </w:p>
        </w:tc>
        <w:tc>
          <w:tcPr>
            <w:tcW w:w="2268" w:type="dxa"/>
          </w:tcPr>
          <w:p w14:paraId="1C930A82" w14:textId="77777777" w:rsidR="0007781C" w:rsidRPr="00902BC0" w:rsidRDefault="0007781C" w:rsidP="000A1C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127" w:type="dxa"/>
          </w:tcPr>
          <w:p w14:paraId="62A06AA1" w14:textId="77777777" w:rsidR="0007781C" w:rsidRPr="00902BC0" w:rsidRDefault="0007781C" w:rsidP="000A1C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40ADD47A" w14:textId="77777777" w:rsidR="00727A26" w:rsidRDefault="00727A26" w:rsidP="000A1C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sectPr w:rsidR="00727A26" w:rsidSect="00795F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445C8" w14:textId="77777777" w:rsidR="0058245D" w:rsidRDefault="0058245D">
      <w:pPr>
        <w:spacing w:after="0" w:line="240" w:lineRule="auto"/>
      </w:pPr>
      <w:r>
        <w:separator/>
      </w:r>
    </w:p>
  </w:endnote>
  <w:endnote w:type="continuationSeparator" w:id="0">
    <w:p w14:paraId="52F5D356" w14:textId="77777777" w:rsidR="0058245D" w:rsidRDefault="00582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A3323" w14:textId="77777777" w:rsidR="00AA7FCF" w:rsidRDefault="00AA7FC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A8C9C" w14:textId="77777777" w:rsidR="00AA7FCF" w:rsidRDefault="00AA7FCF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F0016" w14:textId="77777777" w:rsidR="00AA7FCF" w:rsidRDefault="00AA7FC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16804" w14:textId="77777777" w:rsidR="0058245D" w:rsidRDefault="0058245D">
      <w:pPr>
        <w:spacing w:after="0" w:line="240" w:lineRule="auto"/>
      </w:pPr>
      <w:r>
        <w:separator/>
      </w:r>
    </w:p>
  </w:footnote>
  <w:footnote w:type="continuationSeparator" w:id="0">
    <w:p w14:paraId="45D661ED" w14:textId="77777777" w:rsidR="0058245D" w:rsidRDefault="005824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29732" w14:textId="77777777" w:rsidR="00AA7FCF" w:rsidRDefault="00AA7FC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DB1BB" w14:textId="77777777" w:rsidR="00AA7FCF" w:rsidRDefault="00AA7FC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CDE11" w14:textId="77777777" w:rsidR="00AA7FCF" w:rsidRDefault="00AA7FC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BB2C03EE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color w:val="auto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  <w:rPr>
        <w:color w:val="auto"/>
      </w:r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  <w:rPr>
        <w:color w:val="auto"/>
      </w:r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  <w:rPr>
        <w:color w:val="auto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  <w:rPr>
        <w:color w:val="auto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  <w:rPr>
        <w:color w:val="auto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  <w:rPr>
        <w:color w:val="auto"/>
      </w:rPr>
    </w:lvl>
  </w:abstractNum>
  <w:abstractNum w:abstractNumId="1" w15:restartNumberingAfterBreak="0">
    <w:nsid w:val="131661D5"/>
    <w:multiLevelType w:val="multilevel"/>
    <w:tmpl w:val="80B29A2C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19042C8"/>
    <w:multiLevelType w:val="multilevel"/>
    <w:tmpl w:val="80B29A2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0D1BB7"/>
    <w:multiLevelType w:val="multilevel"/>
    <w:tmpl w:val="F45C3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925547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7984572">
    <w:abstractNumId w:val="1"/>
  </w:num>
  <w:num w:numId="3" w16cid:durableId="112679599">
    <w:abstractNumId w:val="3"/>
  </w:num>
  <w:num w:numId="4" w16cid:durableId="14559072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FE4"/>
    <w:rsid w:val="00032768"/>
    <w:rsid w:val="00036EE6"/>
    <w:rsid w:val="00056A64"/>
    <w:rsid w:val="0007731F"/>
    <w:rsid w:val="0007781C"/>
    <w:rsid w:val="00085FA6"/>
    <w:rsid w:val="000A1CC2"/>
    <w:rsid w:val="000D1013"/>
    <w:rsid w:val="000D7FCA"/>
    <w:rsid w:val="000F38AF"/>
    <w:rsid w:val="0013392E"/>
    <w:rsid w:val="00152FDA"/>
    <w:rsid w:val="00191F23"/>
    <w:rsid w:val="00225A66"/>
    <w:rsid w:val="002F1EE2"/>
    <w:rsid w:val="002F4F17"/>
    <w:rsid w:val="0031149A"/>
    <w:rsid w:val="00380DE8"/>
    <w:rsid w:val="003916BB"/>
    <w:rsid w:val="00392C14"/>
    <w:rsid w:val="003B1218"/>
    <w:rsid w:val="003D59D9"/>
    <w:rsid w:val="00412BFB"/>
    <w:rsid w:val="00427236"/>
    <w:rsid w:val="00450A13"/>
    <w:rsid w:val="0047029C"/>
    <w:rsid w:val="00476CA4"/>
    <w:rsid w:val="004C135E"/>
    <w:rsid w:val="00513865"/>
    <w:rsid w:val="005219CB"/>
    <w:rsid w:val="00522C79"/>
    <w:rsid w:val="00580E90"/>
    <w:rsid w:val="0058245D"/>
    <w:rsid w:val="005A3D7C"/>
    <w:rsid w:val="005B2C5A"/>
    <w:rsid w:val="005C3D97"/>
    <w:rsid w:val="005C6B0E"/>
    <w:rsid w:val="005F3067"/>
    <w:rsid w:val="006005A7"/>
    <w:rsid w:val="00607CAF"/>
    <w:rsid w:val="006105A8"/>
    <w:rsid w:val="00644053"/>
    <w:rsid w:val="0064762C"/>
    <w:rsid w:val="0065338F"/>
    <w:rsid w:val="006D77BA"/>
    <w:rsid w:val="007023BA"/>
    <w:rsid w:val="0070692C"/>
    <w:rsid w:val="007135A2"/>
    <w:rsid w:val="0072284B"/>
    <w:rsid w:val="00724EAE"/>
    <w:rsid w:val="00727A26"/>
    <w:rsid w:val="00777FB5"/>
    <w:rsid w:val="00795FE4"/>
    <w:rsid w:val="007D5179"/>
    <w:rsid w:val="00856C7E"/>
    <w:rsid w:val="0086640B"/>
    <w:rsid w:val="008D1F13"/>
    <w:rsid w:val="008E14B2"/>
    <w:rsid w:val="008E1DBC"/>
    <w:rsid w:val="008F7BD1"/>
    <w:rsid w:val="00902BC0"/>
    <w:rsid w:val="00917DB7"/>
    <w:rsid w:val="00940D0A"/>
    <w:rsid w:val="0094308A"/>
    <w:rsid w:val="00947288"/>
    <w:rsid w:val="009A307E"/>
    <w:rsid w:val="009C5331"/>
    <w:rsid w:val="009E0821"/>
    <w:rsid w:val="00A4039A"/>
    <w:rsid w:val="00A83D1C"/>
    <w:rsid w:val="00AA7FCF"/>
    <w:rsid w:val="00AF4139"/>
    <w:rsid w:val="00B0037E"/>
    <w:rsid w:val="00B17F58"/>
    <w:rsid w:val="00B23A67"/>
    <w:rsid w:val="00B37044"/>
    <w:rsid w:val="00B76941"/>
    <w:rsid w:val="00B87F83"/>
    <w:rsid w:val="00BB5F8E"/>
    <w:rsid w:val="00BF5BF6"/>
    <w:rsid w:val="00C13B9B"/>
    <w:rsid w:val="00C3725D"/>
    <w:rsid w:val="00C448C9"/>
    <w:rsid w:val="00C70364"/>
    <w:rsid w:val="00C9584C"/>
    <w:rsid w:val="00CC79DD"/>
    <w:rsid w:val="00D03111"/>
    <w:rsid w:val="00D70D27"/>
    <w:rsid w:val="00DA2D27"/>
    <w:rsid w:val="00DD2497"/>
    <w:rsid w:val="00DF4192"/>
    <w:rsid w:val="00E11320"/>
    <w:rsid w:val="00E4014C"/>
    <w:rsid w:val="00E51422"/>
    <w:rsid w:val="00EC79C6"/>
    <w:rsid w:val="00EE4407"/>
    <w:rsid w:val="00F154E6"/>
    <w:rsid w:val="00F303BA"/>
    <w:rsid w:val="00F3330A"/>
    <w:rsid w:val="00F6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63E52"/>
  <w15:chartTrackingRefBased/>
  <w15:docId w15:val="{BFA4B7C1-C4CD-4D1F-822F-D0E582884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95FE4"/>
    <w:rPr>
      <w:lang w:val="en-GB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95F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95F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95F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95F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95F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95F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95F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95F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95F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95F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95F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95F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95FE4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95FE4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95FE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95FE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95FE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95FE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95F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95F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95F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95F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95F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95FE4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Lent"/>
    <w:basedOn w:val="prastasis"/>
    <w:link w:val="SraopastraipaDiagrama"/>
    <w:uiPriority w:val="34"/>
    <w:qFormat/>
    <w:rsid w:val="00795FE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95FE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95F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95FE4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95FE4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95F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95FE4"/>
    <w:rPr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795F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95FE4"/>
    <w:rPr>
      <w:lang w:val="en-GB"/>
    </w:rPr>
  </w:style>
  <w:style w:type="table" w:styleId="Lentelstinklelis">
    <w:name w:val="Table Grid"/>
    <w:basedOn w:val="prastojilentel"/>
    <w:rsid w:val="00795FE4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aliases w:val=" Char3, Char1,Komentaro tekstas Diagrama1,Komentaro tekstas Diagrama Diagrama, Char3 Diagrama Diagrama, Char Diagrama Diagrama, Diagrama Diagrama Diagrama,Char3 Diagrama Diagrama, Char1 Diagrama Diagrama,Char Diagrama Diagrama,Char3"/>
    <w:basedOn w:val="prastasis"/>
    <w:link w:val="KomentarotekstasDiagrama"/>
    <w:unhideWhenUsed/>
    <w:qFormat/>
    <w:rsid w:val="00795FE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aliases w:val=" Char3 Diagrama, Char1 Diagrama,Komentaro tekstas Diagrama1 Diagrama,Komentaro tekstas Diagrama Diagrama Diagrama, Char3 Diagrama Diagrama Diagrama, Char Diagrama Diagrama Diagrama, Diagrama Diagrama Diagrama Diagrama"/>
    <w:basedOn w:val="Numatytasispastraiposriftas"/>
    <w:link w:val="Komentarotekstas"/>
    <w:qFormat/>
    <w:rsid w:val="00795FE4"/>
    <w:rPr>
      <w:sz w:val="20"/>
      <w:szCs w:val="20"/>
      <w:lang w:val="en-GB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795FE4"/>
  </w:style>
  <w:style w:type="character" w:styleId="Komentaronuoroda">
    <w:name w:val="annotation reference"/>
    <w:basedOn w:val="Numatytasispastraiposriftas"/>
    <w:semiHidden/>
    <w:unhideWhenUsed/>
    <w:rsid w:val="00902BC0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E1DB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E1DBC"/>
    <w:rPr>
      <w:b/>
      <w:bCs/>
      <w:sz w:val="20"/>
      <w:szCs w:val="20"/>
      <w:lang w:val="en-GB"/>
    </w:rPr>
  </w:style>
  <w:style w:type="character" w:styleId="Hipersaitas">
    <w:name w:val="Hyperlink"/>
    <w:basedOn w:val="Numatytasispastraiposriftas"/>
    <w:uiPriority w:val="99"/>
    <w:unhideWhenUsed/>
    <w:rsid w:val="0007731F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07731F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2F1EE2"/>
    <w:pPr>
      <w:spacing w:after="0" w:line="240" w:lineRule="auto"/>
    </w:pPr>
    <w:rPr>
      <w:lang w:val="en-GB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2F1EE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1687</Words>
  <Characters>963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Auksė Kumponienė</dc:creator>
  <cp:keywords/>
  <dc:description/>
  <cp:lastModifiedBy>Auksė Kumponienė</cp:lastModifiedBy>
  <cp:revision>4</cp:revision>
  <dcterms:created xsi:type="dcterms:W3CDTF">2025-05-23T11:49:00Z</dcterms:created>
  <dcterms:modified xsi:type="dcterms:W3CDTF">2025-05-28T11:06:00Z</dcterms:modified>
</cp:coreProperties>
</file>